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7"/>
        <w:gridCol w:w="4865"/>
      </w:tblGrid>
      <w:tr w:rsidR="0077541D" w:rsidRPr="000B1ECE" w14:paraId="43451748" w14:textId="77777777">
        <w:trPr>
          <w:trHeight w:val="1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F34F6" w14:textId="77777777" w:rsidR="0077541D" w:rsidRDefault="0077541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noProof/>
                <w:sz w:val="22"/>
                <w:lang w:eastAsia="nl-NL"/>
              </w:rPr>
              <w:drawing>
                <wp:inline distT="0" distB="0" distL="0" distR="0" wp14:anchorId="73C4B0D2" wp14:editId="5BC05529">
                  <wp:extent cx="2314575" cy="2667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BFB102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4AF68C4B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6F70E8BE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599DB682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>Secr.: Riny Rijpkema</w:t>
            </w:r>
          </w:p>
          <w:p w14:paraId="126F923D" w14:textId="77777777" w:rsidR="0077541D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Jan Glijnisweg 109, 1702 PB Heerhugowaard</w:t>
            </w:r>
          </w:p>
          <w:p w14:paraId="5D49EF0C" w14:textId="77777777" w:rsidR="0077541D" w:rsidRPr="000B1ECE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</w:t>
            </w:r>
            <w:r w:rsidRPr="000B1ECE">
              <w:rPr>
                <w:rFonts w:ascii="Calibri" w:hAnsi="Calibri" w:cs="Calibri"/>
                <w:b/>
                <w:bCs/>
                <w:sz w:val="22"/>
                <w:lang w:val="en-US"/>
              </w:rPr>
              <w:t>tel. 072 – 571 04 09 of 0650 – 600 992</w:t>
            </w:r>
          </w:p>
          <w:p w14:paraId="786484BC" w14:textId="77777777" w:rsidR="0077541D" w:rsidRPr="000B1ECE" w:rsidRDefault="007754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  <w:r w:rsidRPr="000B1ECE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          email mc.rijpkema@kpnplanet.nl</w:t>
            </w:r>
          </w:p>
        </w:tc>
      </w:tr>
    </w:tbl>
    <w:p w14:paraId="4C9B1014" w14:textId="6A43AB3A" w:rsidR="00A51137" w:rsidRPr="000B1ECE" w:rsidRDefault="00A51137" w:rsidP="0077541D">
      <w:pPr>
        <w:rPr>
          <w:lang w:val="en-US"/>
        </w:rPr>
      </w:pPr>
    </w:p>
    <w:p w14:paraId="410CC6C2" w14:textId="2231CF87" w:rsidR="00824F8E" w:rsidRPr="000B1ECE" w:rsidRDefault="00824F8E" w:rsidP="0077541D">
      <w:pPr>
        <w:rPr>
          <w:lang w:val="en-US"/>
        </w:rPr>
      </w:pPr>
    </w:p>
    <w:p w14:paraId="29800EDC" w14:textId="1876D1B9" w:rsidR="00D62022" w:rsidRPr="00D62022" w:rsidRDefault="00D62022" w:rsidP="00D62022">
      <w:pPr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Heerhugowaard, 2</w:t>
      </w:r>
      <w:r w:rsidR="00312851">
        <w:rPr>
          <w:rFonts w:ascii="Arial" w:hAnsi="Arial" w:cs="Arial"/>
          <w:sz w:val="28"/>
          <w:szCs w:val="28"/>
        </w:rPr>
        <w:t>4</w:t>
      </w:r>
      <w:r w:rsidRPr="00D62022">
        <w:rPr>
          <w:rFonts w:ascii="Arial" w:hAnsi="Arial" w:cs="Arial"/>
          <w:sz w:val="28"/>
          <w:szCs w:val="28"/>
        </w:rPr>
        <w:t xml:space="preserve"> februari 2023.</w:t>
      </w:r>
    </w:p>
    <w:p w14:paraId="58DE5F36" w14:textId="77777777" w:rsidR="00D62022" w:rsidRPr="00D62022" w:rsidRDefault="00D62022" w:rsidP="00D62022">
      <w:pPr>
        <w:rPr>
          <w:rFonts w:ascii="Arial" w:hAnsi="Arial" w:cs="Arial"/>
          <w:szCs w:val="24"/>
        </w:rPr>
      </w:pPr>
    </w:p>
    <w:p w14:paraId="2068807C" w14:textId="77777777" w:rsidR="000322B3" w:rsidRDefault="00D62022" w:rsidP="00D62022">
      <w:pPr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Beste Leden en genodigden.</w:t>
      </w:r>
    </w:p>
    <w:p w14:paraId="65F7762D" w14:textId="077E27F9" w:rsidR="00D62022" w:rsidRPr="00D62022" w:rsidRDefault="00D62022" w:rsidP="00D62022">
      <w:pPr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Namens het bestuur nodig ik U uit tot het bijwonen van de</w:t>
      </w:r>
    </w:p>
    <w:p w14:paraId="617D9B33" w14:textId="77777777" w:rsidR="00D62022" w:rsidRPr="00D62022" w:rsidRDefault="00D62022" w:rsidP="00D62022">
      <w:pPr>
        <w:rPr>
          <w:rFonts w:ascii="Arial" w:hAnsi="Arial" w:cs="Arial"/>
          <w:sz w:val="28"/>
          <w:szCs w:val="28"/>
        </w:rPr>
      </w:pPr>
    </w:p>
    <w:p w14:paraId="2AB7E139" w14:textId="77777777" w:rsidR="00D62022" w:rsidRPr="00D62022" w:rsidRDefault="00D62022" w:rsidP="00D62022">
      <w:pPr>
        <w:rPr>
          <w:rFonts w:ascii="Arial" w:hAnsi="Arial" w:cs="Arial"/>
          <w:b/>
          <w:bCs/>
          <w:sz w:val="28"/>
          <w:szCs w:val="28"/>
        </w:rPr>
      </w:pPr>
      <w:r w:rsidRPr="00D62022">
        <w:rPr>
          <w:rFonts w:ascii="Arial" w:hAnsi="Arial" w:cs="Arial"/>
          <w:b/>
          <w:bCs/>
          <w:sz w:val="28"/>
          <w:szCs w:val="28"/>
        </w:rPr>
        <w:t>Algemene ledenvergadering, welke op woensdagmiddag 8 maart 2023 om 14.00 uur in “De Deel” wordt gehouden.</w:t>
      </w:r>
    </w:p>
    <w:p w14:paraId="6B481E8C" w14:textId="77777777" w:rsidR="00D62022" w:rsidRPr="00D62022" w:rsidRDefault="00D62022" w:rsidP="00D62022">
      <w:pPr>
        <w:rPr>
          <w:rFonts w:ascii="Arial" w:hAnsi="Arial" w:cs="Arial"/>
          <w:b/>
          <w:bCs/>
          <w:sz w:val="28"/>
          <w:szCs w:val="28"/>
        </w:rPr>
      </w:pPr>
    </w:p>
    <w:p w14:paraId="48C8CEB4" w14:textId="77777777" w:rsidR="00D62022" w:rsidRPr="00D62022" w:rsidRDefault="00D62022" w:rsidP="00D62022">
      <w:pPr>
        <w:rPr>
          <w:rFonts w:ascii="Arial" w:hAnsi="Arial" w:cs="Arial"/>
          <w:b/>
          <w:bCs/>
          <w:sz w:val="28"/>
          <w:szCs w:val="28"/>
        </w:rPr>
      </w:pPr>
      <w:r w:rsidRPr="00D62022">
        <w:rPr>
          <w:rFonts w:ascii="Arial" w:hAnsi="Arial" w:cs="Arial"/>
          <w:b/>
          <w:bCs/>
          <w:sz w:val="28"/>
          <w:szCs w:val="28"/>
        </w:rPr>
        <w:t>Agenda:</w:t>
      </w:r>
    </w:p>
    <w:p w14:paraId="7B487AF6" w14:textId="4337DC0E" w:rsidR="00D62022" w:rsidRPr="00D62022" w:rsidRDefault="00D62022" w:rsidP="00D62022">
      <w:pPr>
        <w:rPr>
          <w:rFonts w:ascii="Arial" w:hAnsi="Arial" w:cs="Arial"/>
          <w:sz w:val="28"/>
          <w:szCs w:val="28"/>
        </w:rPr>
      </w:pPr>
    </w:p>
    <w:p w14:paraId="26A23305" w14:textId="21585CD5" w:rsidR="00D62022" w:rsidRPr="000322B3" w:rsidRDefault="000322B3" w:rsidP="000322B3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322B3">
        <w:rPr>
          <w:rFonts w:ascii="Arial" w:hAnsi="Arial" w:cs="Arial"/>
          <w:sz w:val="28"/>
          <w:szCs w:val="28"/>
        </w:rPr>
        <w:t>Welkom en opening door de voorzitter</w:t>
      </w:r>
      <w:r w:rsidR="00312851">
        <w:rPr>
          <w:rFonts w:ascii="Arial" w:hAnsi="Arial" w:cs="Arial"/>
          <w:sz w:val="28"/>
          <w:szCs w:val="28"/>
        </w:rPr>
        <w:t>.</w:t>
      </w:r>
    </w:p>
    <w:p w14:paraId="3D4CACEB" w14:textId="77777777" w:rsidR="000322B3" w:rsidRDefault="000322B3" w:rsidP="000322B3">
      <w:pPr>
        <w:pStyle w:val="Lijstalinea"/>
        <w:rPr>
          <w:rFonts w:ascii="Arial" w:hAnsi="Arial" w:cs="Arial"/>
          <w:sz w:val="28"/>
          <w:szCs w:val="28"/>
        </w:rPr>
      </w:pPr>
    </w:p>
    <w:p w14:paraId="378BFFD6" w14:textId="651CC2B1" w:rsidR="00D62022" w:rsidRPr="000322B3" w:rsidRDefault="00D62022" w:rsidP="000322B3">
      <w:pPr>
        <w:pStyle w:val="Lijstalinea"/>
        <w:numPr>
          <w:ilvl w:val="0"/>
          <w:numId w:val="5"/>
        </w:numPr>
        <w:tabs>
          <w:tab w:val="left" w:pos="468"/>
        </w:tabs>
        <w:rPr>
          <w:rFonts w:ascii="Arial" w:hAnsi="Arial" w:cs="Arial"/>
          <w:sz w:val="28"/>
          <w:szCs w:val="28"/>
        </w:rPr>
      </w:pPr>
      <w:r w:rsidRPr="000322B3">
        <w:rPr>
          <w:rFonts w:ascii="Arial" w:hAnsi="Arial" w:cs="Arial"/>
          <w:sz w:val="28"/>
          <w:szCs w:val="28"/>
        </w:rPr>
        <w:t>Notulen Algemene Ledenvergadering van 30 maart 2022.</w:t>
      </w:r>
    </w:p>
    <w:p w14:paraId="10E2975A" w14:textId="77777777" w:rsidR="00D62022" w:rsidRPr="00D62022" w:rsidRDefault="00D62022" w:rsidP="00D62022">
      <w:pPr>
        <w:pStyle w:val="Lijstalinea"/>
        <w:rPr>
          <w:rFonts w:ascii="Arial" w:hAnsi="Arial" w:cs="Arial"/>
          <w:sz w:val="28"/>
          <w:szCs w:val="28"/>
        </w:rPr>
      </w:pPr>
    </w:p>
    <w:p w14:paraId="5FD50CAB" w14:textId="29F52542" w:rsidR="00D62022" w:rsidRPr="000322B3" w:rsidRDefault="009E6267" w:rsidP="000322B3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Jaarv</w:t>
      </w:r>
      <w:r w:rsidR="00D62022" w:rsidRPr="000322B3">
        <w:rPr>
          <w:rFonts w:ascii="Arial" w:hAnsi="Arial" w:cs="Arial"/>
          <w:sz w:val="28"/>
          <w:szCs w:val="28"/>
        </w:rPr>
        <w:t xml:space="preserve">erslag </w:t>
      </w:r>
      <w:proofErr w:type="gramStart"/>
      <w:r w:rsidR="00D62022" w:rsidRPr="000322B3">
        <w:rPr>
          <w:rFonts w:ascii="Arial" w:hAnsi="Arial" w:cs="Arial"/>
          <w:sz w:val="28"/>
          <w:szCs w:val="28"/>
        </w:rPr>
        <w:t>secretaris .</w:t>
      </w:r>
      <w:proofErr w:type="gramEnd"/>
    </w:p>
    <w:p w14:paraId="0B53E613" w14:textId="77777777" w:rsidR="00D62022" w:rsidRPr="00D62022" w:rsidRDefault="00D62022" w:rsidP="00D62022">
      <w:pPr>
        <w:pStyle w:val="Lijstalinea"/>
        <w:rPr>
          <w:rFonts w:ascii="Arial" w:hAnsi="Arial" w:cs="Arial"/>
          <w:sz w:val="28"/>
          <w:szCs w:val="28"/>
        </w:rPr>
      </w:pPr>
    </w:p>
    <w:p w14:paraId="2CAE143C" w14:textId="6E553C0B" w:rsidR="00D62022" w:rsidRDefault="00D62022" w:rsidP="000322B3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Verslag van de penningmeester boekjaar 2022/23 en begroting 2023.</w:t>
      </w:r>
    </w:p>
    <w:p w14:paraId="1A66A1AD" w14:textId="73A480D2" w:rsidR="009E6267" w:rsidRPr="009E6267" w:rsidRDefault="009E6267" w:rsidP="009E6267">
      <w:pPr>
        <w:rPr>
          <w:rFonts w:ascii="Arial" w:hAnsi="Arial" w:cs="Arial"/>
          <w:sz w:val="28"/>
          <w:szCs w:val="28"/>
        </w:rPr>
      </w:pPr>
    </w:p>
    <w:p w14:paraId="34D1F500" w14:textId="6F195BF7" w:rsidR="00D62022" w:rsidRPr="00D62022" w:rsidRDefault="00D62022" w:rsidP="000322B3">
      <w:pPr>
        <w:pStyle w:val="Lijstalinea"/>
        <w:numPr>
          <w:ilvl w:val="0"/>
          <w:numId w:val="5"/>
        </w:numPr>
        <w:ind w:right="-567"/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Verslag van de kascontr</w:t>
      </w:r>
      <w:r w:rsidR="0021483D">
        <w:rPr>
          <w:rFonts w:ascii="Arial" w:hAnsi="Arial" w:cs="Arial"/>
          <w:sz w:val="28"/>
          <w:szCs w:val="28"/>
        </w:rPr>
        <w:t>o</w:t>
      </w:r>
      <w:r w:rsidRPr="00D62022">
        <w:rPr>
          <w:rFonts w:ascii="Arial" w:hAnsi="Arial" w:cs="Arial"/>
          <w:sz w:val="28"/>
          <w:szCs w:val="28"/>
        </w:rPr>
        <w:t xml:space="preserve">lecommissie, de heren Piet Beers en </w:t>
      </w:r>
      <w:proofErr w:type="gramStart"/>
      <w:r w:rsidRPr="00D62022">
        <w:rPr>
          <w:rFonts w:ascii="Arial" w:hAnsi="Arial" w:cs="Arial"/>
          <w:sz w:val="28"/>
          <w:szCs w:val="28"/>
        </w:rPr>
        <w:t xml:space="preserve">Sjoerd </w:t>
      </w:r>
      <w:r w:rsidR="000322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022">
        <w:rPr>
          <w:rFonts w:ascii="Arial" w:hAnsi="Arial" w:cs="Arial"/>
          <w:sz w:val="28"/>
          <w:szCs w:val="28"/>
        </w:rPr>
        <w:t>Munninksma</w:t>
      </w:r>
      <w:proofErr w:type="spellEnd"/>
      <w:proofErr w:type="gramEnd"/>
      <w:r w:rsidRPr="00D62022">
        <w:rPr>
          <w:rFonts w:ascii="Arial" w:hAnsi="Arial" w:cs="Arial"/>
          <w:sz w:val="28"/>
          <w:szCs w:val="28"/>
        </w:rPr>
        <w:t>.</w:t>
      </w:r>
    </w:p>
    <w:p w14:paraId="4B76FF03" w14:textId="77777777" w:rsidR="00312851" w:rsidRPr="00D4258F" w:rsidRDefault="00312851" w:rsidP="00D4258F">
      <w:pPr>
        <w:rPr>
          <w:rFonts w:ascii="Arial" w:hAnsi="Arial" w:cs="Arial"/>
          <w:sz w:val="28"/>
          <w:szCs w:val="28"/>
        </w:rPr>
      </w:pPr>
    </w:p>
    <w:p w14:paraId="1C2FE2A2" w14:textId="34A9DF7D" w:rsidR="00D62022" w:rsidRDefault="00D62022" w:rsidP="000322B3">
      <w:pPr>
        <w:pStyle w:val="Lijstalinea"/>
        <w:numPr>
          <w:ilvl w:val="0"/>
          <w:numId w:val="5"/>
        </w:numPr>
        <w:ind w:right="-567"/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Benoeming</w:t>
      </w:r>
      <w:r w:rsidR="000322B3">
        <w:rPr>
          <w:rFonts w:ascii="Arial" w:hAnsi="Arial" w:cs="Arial"/>
          <w:sz w:val="28"/>
          <w:szCs w:val="28"/>
        </w:rPr>
        <w:t xml:space="preserve"> </w:t>
      </w:r>
      <w:r w:rsidRPr="00D62022">
        <w:rPr>
          <w:rFonts w:ascii="Arial" w:hAnsi="Arial" w:cs="Arial"/>
          <w:sz w:val="28"/>
          <w:szCs w:val="28"/>
        </w:rPr>
        <w:t>nieuwe kascontr</w:t>
      </w:r>
      <w:r w:rsidR="0021483D">
        <w:rPr>
          <w:rFonts w:ascii="Arial" w:hAnsi="Arial" w:cs="Arial"/>
          <w:sz w:val="28"/>
          <w:szCs w:val="28"/>
        </w:rPr>
        <w:t>o</w:t>
      </w:r>
      <w:r w:rsidRPr="00D62022">
        <w:rPr>
          <w:rFonts w:ascii="Arial" w:hAnsi="Arial" w:cs="Arial"/>
          <w:sz w:val="28"/>
          <w:szCs w:val="28"/>
        </w:rPr>
        <w:t>lecommissie 2023.</w:t>
      </w:r>
    </w:p>
    <w:p w14:paraId="48BC4BEA" w14:textId="77777777" w:rsidR="00CA7F9B" w:rsidRPr="00CA7F9B" w:rsidRDefault="00CA7F9B" w:rsidP="00CA7F9B">
      <w:pPr>
        <w:pStyle w:val="Lijstalinea"/>
        <w:rPr>
          <w:rFonts w:ascii="Arial" w:hAnsi="Arial" w:cs="Arial"/>
          <w:sz w:val="28"/>
          <w:szCs w:val="28"/>
        </w:rPr>
      </w:pPr>
    </w:p>
    <w:p w14:paraId="5D30F1AC" w14:textId="6E35273A" w:rsidR="00CA7F9B" w:rsidRPr="00CA7F9B" w:rsidRDefault="00CA7F9B" w:rsidP="00CA7F9B">
      <w:pPr>
        <w:pStyle w:val="Lijstalinea"/>
        <w:numPr>
          <w:ilvl w:val="0"/>
          <w:numId w:val="5"/>
        </w:num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Verslag ledenadministratie.</w:t>
      </w:r>
    </w:p>
    <w:p w14:paraId="5A57B667" w14:textId="77777777" w:rsidR="00CA7F9B" w:rsidRPr="00CA7F9B" w:rsidRDefault="00CA7F9B" w:rsidP="00CA7F9B">
      <w:pPr>
        <w:rPr>
          <w:rFonts w:ascii="Arial" w:hAnsi="Arial" w:cs="Arial"/>
          <w:sz w:val="28"/>
          <w:szCs w:val="28"/>
        </w:rPr>
      </w:pPr>
    </w:p>
    <w:p w14:paraId="1204BEED" w14:textId="0952671B" w:rsidR="00D62022" w:rsidRDefault="00D62022" w:rsidP="000322B3">
      <w:pPr>
        <w:pStyle w:val="Lijstalinea"/>
        <w:numPr>
          <w:ilvl w:val="0"/>
          <w:numId w:val="5"/>
        </w:numPr>
        <w:ind w:right="-567"/>
        <w:rPr>
          <w:rFonts w:ascii="Arial" w:hAnsi="Arial" w:cs="Arial"/>
          <w:sz w:val="28"/>
          <w:szCs w:val="28"/>
        </w:rPr>
      </w:pPr>
      <w:r w:rsidRPr="00D62022">
        <w:rPr>
          <w:rFonts w:ascii="Arial" w:hAnsi="Arial" w:cs="Arial"/>
          <w:sz w:val="28"/>
          <w:szCs w:val="28"/>
        </w:rPr>
        <w:t>Bestuursverkiezin</w:t>
      </w:r>
      <w:r w:rsidR="000322B3">
        <w:rPr>
          <w:rFonts w:ascii="Arial" w:hAnsi="Arial" w:cs="Arial"/>
          <w:sz w:val="28"/>
          <w:szCs w:val="28"/>
        </w:rPr>
        <w:t>g.</w:t>
      </w:r>
    </w:p>
    <w:p w14:paraId="394A3334" w14:textId="77777777" w:rsidR="00AA114C" w:rsidRDefault="00AA114C" w:rsidP="00AA114C">
      <w:pPr>
        <w:pStyle w:val="Lijstalinea"/>
        <w:ind w:left="828" w:right="-567"/>
        <w:rPr>
          <w:rFonts w:ascii="Arial" w:hAnsi="Arial" w:cs="Arial"/>
          <w:sz w:val="28"/>
          <w:szCs w:val="28"/>
        </w:rPr>
      </w:pPr>
    </w:p>
    <w:p w14:paraId="519DF3A4" w14:textId="77777777" w:rsidR="009E6267" w:rsidRDefault="009E6267" w:rsidP="009E6267">
      <w:pPr>
        <w:ind w:left="828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Geen aftredende bestuursleden.</w:t>
      </w:r>
    </w:p>
    <w:p w14:paraId="19822B11" w14:textId="67C3544D" w:rsidR="000322B3" w:rsidRPr="009E6267" w:rsidRDefault="000322B3" w:rsidP="009E6267">
      <w:pPr>
        <w:ind w:left="828" w:right="-567"/>
        <w:rPr>
          <w:rFonts w:ascii="Arial" w:hAnsi="Arial" w:cs="Arial"/>
          <w:sz w:val="28"/>
          <w:szCs w:val="28"/>
        </w:rPr>
      </w:pPr>
      <w:r w:rsidRPr="0021483D">
        <w:rPr>
          <w:rFonts w:ascii="Arial" w:hAnsi="Arial" w:cs="Arial"/>
          <w:sz w:val="28"/>
          <w:szCs w:val="28"/>
        </w:rPr>
        <w:t xml:space="preserve">Nico Karsten wil graag iemand </w:t>
      </w:r>
      <w:r w:rsidR="0021483D">
        <w:rPr>
          <w:rFonts w:ascii="Arial" w:hAnsi="Arial" w:cs="Arial"/>
          <w:sz w:val="28"/>
          <w:szCs w:val="28"/>
        </w:rPr>
        <w:t>die het</w:t>
      </w:r>
      <w:r w:rsidRPr="0021483D">
        <w:rPr>
          <w:rFonts w:ascii="Arial" w:hAnsi="Arial" w:cs="Arial"/>
          <w:sz w:val="28"/>
          <w:szCs w:val="28"/>
        </w:rPr>
        <w:t xml:space="preserve"> penningmeesterschap van hem wil en kan overnemen.</w:t>
      </w:r>
    </w:p>
    <w:p w14:paraId="5E12C589" w14:textId="1130EEA4" w:rsidR="000322B3" w:rsidRDefault="000322B3" w:rsidP="000322B3">
      <w:pPr>
        <w:pStyle w:val="Lijstalinea"/>
        <w:ind w:left="828" w:right="-567"/>
        <w:rPr>
          <w:rFonts w:ascii="Arial" w:hAnsi="Arial" w:cs="Arial"/>
          <w:sz w:val="28"/>
          <w:szCs w:val="28"/>
        </w:rPr>
      </w:pPr>
    </w:p>
    <w:p w14:paraId="1D3FC333" w14:textId="57B1F8C8" w:rsidR="000322B3" w:rsidRDefault="000322B3" w:rsidP="000322B3">
      <w:pPr>
        <w:pStyle w:val="Lijstalinea"/>
        <w:ind w:left="828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 één dag voor de vergadering kunnen leden zich schriftelijk kandidaat stellen voor een bestuursfunctie bij de secretaris.</w:t>
      </w:r>
    </w:p>
    <w:p w14:paraId="3B3C4ABB" w14:textId="3736CC5D" w:rsidR="000322B3" w:rsidRDefault="009E6267" w:rsidP="000322B3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444C63A8" w14:textId="679E7C2C" w:rsidR="000322B3" w:rsidRDefault="000322B3" w:rsidP="000322B3">
      <w:pPr>
        <w:pStyle w:val="Lijstalinea"/>
        <w:numPr>
          <w:ilvl w:val="0"/>
          <w:numId w:val="5"/>
        </w:num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Rondvraag</w:t>
      </w:r>
      <w:r w:rsidR="005E2558">
        <w:rPr>
          <w:rFonts w:ascii="Arial" w:hAnsi="Arial" w:cs="Arial"/>
          <w:sz w:val="28"/>
          <w:szCs w:val="28"/>
        </w:rPr>
        <w:t>.</w:t>
      </w:r>
    </w:p>
    <w:p w14:paraId="5BAFDC0E" w14:textId="77777777" w:rsidR="000322B3" w:rsidRPr="000322B3" w:rsidRDefault="000322B3" w:rsidP="000322B3">
      <w:pPr>
        <w:ind w:right="-567"/>
        <w:rPr>
          <w:rFonts w:ascii="Arial" w:hAnsi="Arial" w:cs="Arial"/>
          <w:sz w:val="28"/>
          <w:szCs w:val="28"/>
        </w:rPr>
      </w:pPr>
    </w:p>
    <w:p w14:paraId="797D22D8" w14:textId="55B13010" w:rsidR="000322B3" w:rsidRPr="009E6267" w:rsidRDefault="009E6267" w:rsidP="009E6267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E6267">
        <w:rPr>
          <w:rFonts w:ascii="Arial" w:hAnsi="Arial" w:cs="Arial"/>
          <w:sz w:val="28"/>
          <w:szCs w:val="28"/>
        </w:rPr>
        <w:t xml:space="preserve">10 </w:t>
      </w:r>
      <w:r w:rsidR="000322B3" w:rsidRPr="009E6267">
        <w:rPr>
          <w:rFonts w:ascii="Arial" w:hAnsi="Arial" w:cs="Arial"/>
          <w:sz w:val="28"/>
          <w:szCs w:val="28"/>
        </w:rPr>
        <w:t>Sluiting door de voorzitter.</w:t>
      </w:r>
    </w:p>
    <w:p w14:paraId="08BD9F05" w14:textId="22FC4F3C" w:rsidR="000322B3" w:rsidRPr="000322B3" w:rsidRDefault="000322B3" w:rsidP="000322B3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9E6267">
        <w:rPr>
          <w:rFonts w:ascii="Arial" w:hAnsi="Arial" w:cs="Arial"/>
          <w:sz w:val="28"/>
          <w:szCs w:val="28"/>
        </w:rPr>
        <w:t xml:space="preserve">                                        </w:t>
      </w:r>
    </w:p>
    <w:p w14:paraId="55831C0C" w14:textId="40E1953D" w:rsidR="009E6267" w:rsidRPr="009E6267" w:rsidRDefault="000322B3" w:rsidP="009E6267">
      <w:pPr>
        <w:pStyle w:val="Lijstalinea"/>
        <w:ind w:left="828" w:righ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9E626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E6267" w:rsidRPr="009E6267">
        <w:rPr>
          <w:rFonts w:ascii="Arial" w:hAnsi="Arial" w:cs="Arial"/>
          <w:b/>
          <w:bCs/>
          <w:sz w:val="28"/>
          <w:szCs w:val="28"/>
        </w:rPr>
        <w:t xml:space="preserve"> </w:t>
      </w:r>
      <w:r w:rsidR="009E6267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9E6267" w:rsidRPr="009E6267">
        <w:rPr>
          <w:rFonts w:ascii="Arial" w:hAnsi="Arial" w:cs="Arial"/>
          <w:b/>
          <w:bCs/>
          <w:sz w:val="28"/>
          <w:szCs w:val="28"/>
        </w:rPr>
        <w:t>Z</w:t>
      </w:r>
      <w:r w:rsidR="009E6267">
        <w:rPr>
          <w:rFonts w:ascii="Arial" w:hAnsi="Arial" w:cs="Arial"/>
          <w:b/>
          <w:bCs/>
          <w:sz w:val="28"/>
          <w:szCs w:val="28"/>
        </w:rPr>
        <w:t>.</w:t>
      </w:r>
      <w:r w:rsidR="009E6267" w:rsidRPr="009E6267">
        <w:rPr>
          <w:rFonts w:ascii="Arial" w:hAnsi="Arial" w:cs="Arial"/>
          <w:b/>
          <w:bCs/>
          <w:sz w:val="28"/>
          <w:szCs w:val="28"/>
        </w:rPr>
        <w:t>O</w:t>
      </w:r>
      <w:r w:rsidR="009E6267">
        <w:rPr>
          <w:rFonts w:ascii="Arial" w:hAnsi="Arial" w:cs="Arial"/>
          <w:b/>
          <w:bCs/>
          <w:sz w:val="28"/>
          <w:szCs w:val="28"/>
        </w:rPr>
        <w:t>.</w:t>
      </w:r>
      <w:r w:rsidR="009E6267" w:rsidRPr="009E6267">
        <w:rPr>
          <w:rFonts w:ascii="Arial" w:hAnsi="Arial" w:cs="Arial"/>
          <w:b/>
          <w:bCs/>
          <w:sz w:val="28"/>
          <w:szCs w:val="28"/>
        </w:rPr>
        <w:t>Z</w:t>
      </w:r>
      <w:r w:rsidR="009E626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="009E6267">
        <w:rPr>
          <w:rFonts w:ascii="Arial" w:hAnsi="Arial" w:cs="Arial"/>
          <w:b/>
          <w:bCs/>
          <w:sz w:val="28"/>
          <w:szCs w:val="28"/>
        </w:rPr>
        <w:t>Z.O.Z</w:t>
      </w:r>
      <w:proofErr w:type="spellEnd"/>
    </w:p>
    <w:p w14:paraId="781CED04" w14:textId="21D7EE13" w:rsidR="000322B3" w:rsidRDefault="000322B3" w:rsidP="000322B3">
      <w:pPr>
        <w:pStyle w:val="Lijstalinea"/>
        <w:ind w:left="828" w:right="-567"/>
        <w:rPr>
          <w:rFonts w:ascii="Arial" w:hAnsi="Arial" w:cs="Arial"/>
          <w:sz w:val="28"/>
          <w:szCs w:val="28"/>
        </w:rPr>
      </w:pPr>
    </w:p>
    <w:p w14:paraId="5BCD0554" w14:textId="77777777" w:rsidR="000322B3" w:rsidRPr="000322B3" w:rsidRDefault="000322B3" w:rsidP="000322B3">
      <w:pPr>
        <w:pStyle w:val="Lijstalinea"/>
        <w:ind w:left="828" w:right="-567"/>
        <w:rPr>
          <w:rFonts w:ascii="Arial" w:hAnsi="Arial" w:cs="Arial"/>
          <w:sz w:val="28"/>
          <w:szCs w:val="28"/>
        </w:rPr>
      </w:pPr>
    </w:p>
    <w:p w14:paraId="117C51C8" w14:textId="29271DF4" w:rsidR="000322B3" w:rsidRPr="009E6267" w:rsidRDefault="009E6267" w:rsidP="000322B3">
      <w:pPr>
        <w:pStyle w:val="Lijstalinea"/>
        <w:ind w:left="828" w:right="-567"/>
        <w:rPr>
          <w:rFonts w:ascii="Arial" w:hAnsi="Arial" w:cs="Arial"/>
          <w:b/>
          <w:bCs/>
          <w:sz w:val="28"/>
          <w:szCs w:val="28"/>
        </w:rPr>
      </w:pPr>
      <w:bookmarkStart w:id="0" w:name="_Hlk127882186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 w:rsidRPr="009E6267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41D34FE4" w14:textId="7A1CD342" w:rsidR="000322B3" w:rsidRDefault="0021483D" w:rsidP="000322B3">
      <w:pPr>
        <w:pStyle w:val="Lijstalinea"/>
        <w:ind w:left="828" w:righ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>Pauze</w:t>
      </w:r>
    </w:p>
    <w:p w14:paraId="3EE17EF7" w14:textId="6BD0AA76" w:rsidR="0021483D" w:rsidRDefault="0021483D" w:rsidP="000322B3">
      <w:pPr>
        <w:pStyle w:val="Lijstalinea"/>
        <w:ind w:left="828" w:right="-567"/>
        <w:rPr>
          <w:rFonts w:ascii="Arial" w:hAnsi="Arial" w:cs="Arial"/>
          <w:b/>
          <w:bCs/>
          <w:sz w:val="32"/>
          <w:szCs w:val="32"/>
        </w:rPr>
      </w:pPr>
    </w:p>
    <w:p w14:paraId="3F285DD0" w14:textId="0AA3D29A" w:rsidR="0021483D" w:rsidRDefault="0021483D" w:rsidP="000322B3">
      <w:pPr>
        <w:pStyle w:val="Lijstalinea"/>
        <w:ind w:left="828" w:right="-567"/>
        <w:rPr>
          <w:rFonts w:ascii="Arial" w:hAnsi="Arial" w:cs="Arial"/>
          <w:b/>
          <w:bCs/>
          <w:sz w:val="32"/>
          <w:szCs w:val="32"/>
        </w:rPr>
      </w:pPr>
    </w:p>
    <w:p w14:paraId="49D30FD9" w14:textId="4955B784" w:rsidR="0021483D" w:rsidRDefault="0021483D" w:rsidP="0021483D">
      <w:pPr>
        <w:pStyle w:val="Lijstalinea"/>
        <w:ind w:left="426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de pauze wordt er een film vertoond over</w:t>
      </w:r>
      <w:r w:rsidR="00401978">
        <w:rPr>
          <w:rFonts w:ascii="Arial" w:hAnsi="Arial" w:cs="Arial"/>
          <w:sz w:val="28"/>
          <w:szCs w:val="28"/>
        </w:rPr>
        <w:t xml:space="preserve"> vroeger en</w:t>
      </w:r>
      <w:r>
        <w:rPr>
          <w:rFonts w:ascii="Arial" w:hAnsi="Arial" w:cs="Arial"/>
          <w:sz w:val="28"/>
          <w:szCs w:val="28"/>
        </w:rPr>
        <w:t xml:space="preserve"> hoe het vervoer per trekschuit en paard en wagen vanuit Heerhugowaard en Langedijk</w:t>
      </w:r>
      <w:r w:rsidR="00401978">
        <w:rPr>
          <w:rFonts w:ascii="Arial" w:hAnsi="Arial" w:cs="Arial"/>
          <w:sz w:val="28"/>
          <w:szCs w:val="28"/>
        </w:rPr>
        <w:t xml:space="preserve"> naar de veiling werd vervoerd. Ter aanvulling komt de heer Piet Beers, de laatste </w:t>
      </w:r>
      <w:r w:rsidR="001D14C5">
        <w:rPr>
          <w:rFonts w:ascii="Arial" w:hAnsi="Arial" w:cs="Arial"/>
          <w:sz w:val="28"/>
          <w:szCs w:val="28"/>
        </w:rPr>
        <w:t>“t</w:t>
      </w:r>
      <w:r w:rsidR="00401978">
        <w:rPr>
          <w:rFonts w:ascii="Arial" w:hAnsi="Arial" w:cs="Arial"/>
          <w:sz w:val="28"/>
          <w:szCs w:val="28"/>
        </w:rPr>
        <w:t>rekschuitkapitein</w:t>
      </w:r>
      <w:r w:rsidR="001D14C5">
        <w:rPr>
          <w:rFonts w:ascii="Arial" w:hAnsi="Arial" w:cs="Arial"/>
          <w:sz w:val="28"/>
          <w:szCs w:val="28"/>
        </w:rPr>
        <w:t>”</w:t>
      </w:r>
      <w:r w:rsidR="00401978">
        <w:rPr>
          <w:rFonts w:ascii="Arial" w:hAnsi="Arial" w:cs="Arial"/>
          <w:sz w:val="28"/>
          <w:szCs w:val="28"/>
        </w:rPr>
        <w:t xml:space="preserve"> ons spannende verhalen hierover vertellen.</w:t>
      </w:r>
    </w:p>
    <w:p w14:paraId="7598BF4F" w14:textId="7FF021D9" w:rsidR="00401978" w:rsidRDefault="00401978" w:rsidP="0021483D">
      <w:pPr>
        <w:pStyle w:val="Lijstalinea"/>
        <w:ind w:left="426" w:right="-567"/>
        <w:rPr>
          <w:rFonts w:ascii="Arial" w:hAnsi="Arial" w:cs="Arial"/>
          <w:sz w:val="28"/>
          <w:szCs w:val="28"/>
        </w:rPr>
      </w:pPr>
    </w:p>
    <w:p w14:paraId="3A4F6E41" w14:textId="14458729" w:rsidR="00401978" w:rsidRDefault="00401978" w:rsidP="0021483D">
      <w:pPr>
        <w:pStyle w:val="Lijstalinea"/>
        <w:ind w:left="426" w:right="-567"/>
        <w:rPr>
          <w:rFonts w:ascii="Arial" w:hAnsi="Arial" w:cs="Arial"/>
          <w:sz w:val="28"/>
          <w:szCs w:val="28"/>
        </w:rPr>
      </w:pPr>
    </w:p>
    <w:p w14:paraId="4A5EF7AD" w14:textId="48DF66C0" w:rsidR="00401978" w:rsidRDefault="00401978" w:rsidP="0021483D">
      <w:pPr>
        <w:pStyle w:val="Lijstalinea"/>
        <w:ind w:left="426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Hopende U met velen te mogen begroeten op onze jaarvergadering op 8 maart a.s.</w:t>
      </w:r>
    </w:p>
    <w:p w14:paraId="3D75AB0B" w14:textId="662F8FEC" w:rsidR="00401978" w:rsidRDefault="00401978" w:rsidP="0021483D">
      <w:pPr>
        <w:pStyle w:val="Lijstalinea"/>
        <w:ind w:left="426" w:right="-567"/>
        <w:rPr>
          <w:rFonts w:ascii="Arial" w:hAnsi="Arial" w:cs="Arial"/>
          <w:sz w:val="28"/>
          <w:szCs w:val="28"/>
        </w:rPr>
      </w:pPr>
    </w:p>
    <w:p w14:paraId="49B14326" w14:textId="55187C44" w:rsidR="00401978" w:rsidRPr="0021483D" w:rsidRDefault="00401978" w:rsidP="0021483D">
      <w:pPr>
        <w:pStyle w:val="Lijstalinea"/>
        <w:ind w:left="426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Namens het bestuur, Riny Rijpkema, secr</w:t>
      </w:r>
      <w:r w:rsidR="004775F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taresse.</w:t>
      </w:r>
    </w:p>
    <w:p w14:paraId="147572DB" w14:textId="77777777" w:rsidR="001D6BBC" w:rsidRPr="00D62022" w:rsidRDefault="001D6BBC" w:rsidP="001D6BBC">
      <w:pPr>
        <w:rPr>
          <w:rFonts w:ascii="Arial" w:hAnsi="Arial" w:cs="Arial"/>
          <w:sz w:val="28"/>
          <w:szCs w:val="28"/>
        </w:rPr>
      </w:pPr>
    </w:p>
    <w:sectPr w:rsidR="001D6BBC" w:rsidRPr="00D62022" w:rsidSect="000322B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A60"/>
    <w:multiLevelType w:val="hybridMultilevel"/>
    <w:tmpl w:val="D1960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410C"/>
    <w:multiLevelType w:val="hybridMultilevel"/>
    <w:tmpl w:val="754C6B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0D5"/>
    <w:multiLevelType w:val="hybridMultilevel"/>
    <w:tmpl w:val="B07AC3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37D4"/>
    <w:multiLevelType w:val="hybridMultilevel"/>
    <w:tmpl w:val="27F44868"/>
    <w:lvl w:ilvl="0" w:tplc="C80AC3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48" w:hanging="360"/>
      </w:pPr>
    </w:lvl>
    <w:lvl w:ilvl="2" w:tplc="0413001B" w:tentative="1">
      <w:start w:val="1"/>
      <w:numFmt w:val="lowerRoman"/>
      <w:lvlText w:val="%3."/>
      <w:lvlJc w:val="right"/>
      <w:pPr>
        <w:ind w:left="2268" w:hanging="180"/>
      </w:pPr>
    </w:lvl>
    <w:lvl w:ilvl="3" w:tplc="0413000F" w:tentative="1">
      <w:start w:val="1"/>
      <w:numFmt w:val="decimal"/>
      <w:lvlText w:val="%4."/>
      <w:lvlJc w:val="left"/>
      <w:pPr>
        <w:ind w:left="2988" w:hanging="360"/>
      </w:pPr>
    </w:lvl>
    <w:lvl w:ilvl="4" w:tplc="04130019" w:tentative="1">
      <w:start w:val="1"/>
      <w:numFmt w:val="lowerLetter"/>
      <w:lvlText w:val="%5."/>
      <w:lvlJc w:val="left"/>
      <w:pPr>
        <w:ind w:left="3708" w:hanging="360"/>
      </w:pPr>
    </w:lvl>
    <w:lvl w:ilvl="5" w:tplc="0413001B" w:tentative="1">
      <w:start w:val="1"/>
      <w:numFmt w:val="lowerRoman"/>
      <w:lvlText w:val="%6."/>
      <w:lvlJc w:val="right"/>
      <w:pPr>
        <w:ind w:left="4428" w:hanging="180"/>
      </w:pPr>
    </w:lvl>
    <w:lvl w:ilvl="6" w:tplc="0413000F" w:tentative="1">
      <w:start w:val="1"/>
      <w:numFmt w:val="decimal"/>
      <w:lvlText w:val="%7."/>
      <w:lvlJc w:val="left"/>
      <w:pPr>
        <w:ind w:left="5148" w:hanging="360"/>
      </w:pPr>
    </w:lvl>
    <w:lvl w:ilvl="7" w:tplc="04130019" w:tentative="1">
      <w:start w:val="1"/>
      <w:numFmt w:val="lowerLetter"/>
      <w:lvlText w:val="%8."/>
      <w:lvlJc w:val="left"/>
      <w:pPr>
        <w:ind w:left="5868" w:hanging="360"/>
      </w:pPr>
    </w:lvl>
    <w:lvl w:ilvl="8" w:tplc="041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D5D7E57"/>
    <w:multiLevelType w:val="hybridMultilevel"/>
    <w:tmpl w:val="D194B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39724">
    <w:abstractNumId w:val="1"/>
  </w:num>
  <w:num w:numId="2" w16cid:durableId="2107654544">
    <w:abstractNumId w:val="4"/>
  </w:num>
  <w:num w:numId="3" w16cid:durableId="1645697595">
    <w:abstractNumId w:val="2"/>
  </w:num>
  <w:num w:numId="4" w16cid:durableId="1338770344">
    <w:abstractNumId w:val="0"/>
  </w:num>
  <w:num w:numId="5" w16cid:durableId="741759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1D"/>
    <w:rsid w:val="000322B3"/>
    <w:rsid w:val="000B1ECE"/>
    <w:rsid w:val="001D14C5"/>
    <w:rsid w:val="001D6BBC"/>
    <w:rsid w:val="0021483D"/>
    <w:rsid w:val="002A28D2"/>
    <w:rsid w:val="00312851"/>
    <w:rsid w:val="00401978"/>
    <w:rsid w:val="004775FA"/>
    <w:rsid w:val="005E2558"/>
    <w:rsid w:val="0077541D"/>
    <w:rsid w:val="00814210"/>
    <w:rsid w:val="00824F8E"/>
    <w:rsid w:val="0089010B"/>
    <w:rsid w:val="009E6267"/>
    <w:rsid w:val="00A11B22"/>
    <w:rsid w:val="00A51137"/>
    <w:rsid w:val="00AA114C"/>
    <w:rsid w:val="00CA7F9B"/>
    <w:rsid w:val="00D4258F"/>
    <w:rsid w:val="00D62022"/>
    <w:rsid w:val="00D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C5E2"/>
  <w15:chartTrackingRefBased/>
  <w15:docId w15:val="{30A392E6-59FF-4BD6-B670-2928969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Avatar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Twan Mats Beerse</cp:lastModifiedBy>
  <cp:revision>2</cp:revision>
  <cp:lastPrinted>2023-02-21T13:32:00Z</cp:lastPrinted>
  <dcterms:created xsi:type="dcterms:W3CDTF">2023-03-03T09:55:00Z</dcterms:created>
  <dcterms:modified xsi:type="dcterms:W3CDTF">2023-03-03T09:55:00Z</dcterms:modified>
</cp:coreProperties>
</file>